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School Council Meeting - November 16th @ 7pm</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Welcome/Introductions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School Report - Administration</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Thank you to the parents and the community for supporting our Grand Opening.</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Our PBIS initiative (We are responsible….) is well underway.  We have started celebrating it with weekly draws, monthly pizza, and assembly awards.</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We unveiled our mascot - we are officially the Don Campbell Coyotes</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We met with our Associate Superintendent about our three year education plan.  A highlight is our support for the development of literacy and numeracy skills.  We have scheduled EAs to provide support for students who are struggling.</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School Report - Teacher - Miss MacIntyre</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She teaches grade ½</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The mayor was in the class today to see the parking meter bags the students decorated for Red Deer Lights the Night</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Next week the students will be dressing up in 50s era costumes to celebrate the first 50 days of school.</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She participated in the Reading College program over the summer.</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Mindset Activity</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Movie Night - December 12th - Despicable Me 3.  6:30pm start.</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Christmas Concert Goodies - we will try it.  Mark will check to see if a store is willing to donate the goodies.</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Banking.  If we want to be a society (ability to have raffles, casinos, etc.) we must get a separate bank account.  If we only do fundraising that does not require a license, the money can just go through the school.</w:t>
      </w:r>
    </w:p>
    <w:p w:rsidR="00000000" w:rsidDel="00000000" w:rsidP="00000000" w:rsidRDefault="00000000" w:rsidRPr="00000000">
      <w:pPr>
        <w:numPr>
          <w:ilvl w:val="0"/>
          <w:numId w:val="8"/>
        </w:numPr>
        <w:ind w:left="720" w:hanging="360"/>
        <w:contextualSpacing w:val="1"/>
        <w:rPr>
          <w:i w:val="1"/>
          <w:color w:val="ff0000"/>
          <w:sz w:val="24"/>
          <w:szCs w:val="24"/>
        </w:rPr>
      </w:pPr>
      <w:r w:rsidDel="00000000" w:rsidR="00000000" w:rsidRPr="00000000">
        <w:rPr>
          <w:i w:val="1"/>
          <w:color w:val="ff0000"/>
          <w:sz w:val="24"/>
          <w:szCs w:val="24"/>
          <w:rtl w:val="0"/>
        </w:rPr>
        <w:t xml:space="preserve">Motion to open up a bank account at Servus Credit Union by Brianne Frater.  Seconded by Karel MacDonald.  Motion passed.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New Business - Committee Reports</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b w:val="1"/>
          <w:sz w:val="24"/>
          <w:szCs w:val="24"/>
          <w:rtl w:val="0"/>
        </w:rPr>
        <w:t xml:space="preserve">Hot Lunch</w:t>
      </w:r>
      <w:r w:rsidDel="00000000" w:rsidR="00000000" w:rsidRPr="00000000">
        <w:rPr>
          <w:sz w:val="24"/>
          <w:szCs w:val="24"/>
          <w:rtl w:val="0"/>
        </w:rPr>
        <w:t xml:space="preserve"> - The first one from Subway went well.  The committee will provide the sides.  Made $234.00 on the first lunch.  We will try to have 2 hot lunches a month so both Kindergarten classes will get the opportunity to participate..</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b w:val="1"/>
          <w:sz w:val="24"/>
          <w:szCs w:val="24"/>
          <w:rtl w:val="0"/>
        </w:rPr>
        <w:t xml:space="preserve">Fundraising.</w:t>
      </w:r>
      <w:r w:rsidDel="00000000" w:rsidR="00000000" w:rsidRPr="00000000">
        <w:rPr>
          <w:sz w:val="24"/>
          <w:szCs w:val="24"/>
          <w:rtl w:val="0"/>
        </w:rPr>
        <w:t xml:space="preserve">  An ongoing event is the Hot Chocolate Fridays.  (Freezie Fridays in the spring).  If you buy from Cobbs, let them know you are with DCE and we will get 5% back at the end of the year.  Boston Pizza may do the same thing.  Fundscript is a site for buying gift cards and getting a percentage back.  Might have an auction for deats/parking at the concert.  A Readathon will happen in February-ish.  There will be a Spring Market in the gym in the spring.  Also, they will sell apples/oranges in the spring.</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b w:val="1"/>
          <w:sz w:val="24"/>
          <w:szCs w:val="24"/>
          <w:rtl w:val="0"/>
        </w:rPr>
        <w:t xml:space="preserve">Family/Community</w:t>
      </w:r>
      <w:r w:rsidDel="00000000" w:rsidR="00000000" w:rsidRPr="00000000">
        <w:rPr>
          <w:sz w:val="24"/>
          <w:szCs w:val="24"/>
          <w:rtl w:val="0"/>
        </w:rPr>
        <w:t xml:space="preserve"> - Have a variety of fun, giving-back, and appreciation activites.  Some ideas include collecting socks/mitts for Safe Harbour, skating nights, craft nights, caroling, book exchange, staff appreciation, information nights, kid’s council, teacher wish list.</w:t>
      </w:r>
    </w:p>
    <w:p w:rsidR="00000000" w:rsidDel="00000000" w:rsidP="00000000" w:rsidRDefault="00000000" w:rsidRPr="00000000">
      <w:pPr>
        <w:numPr>
          <w:ilvl w:val="0"/>
          <w:numId w:val="7"/>
        </w:numPr>
        <w:ind w:left="720" w:hanging="360"/>
        <w:contextualSpacing w:val="1"/>
        <w:rPr>
          <w:b w:val="1"/>
          <w:sz w:val="24"/>
          <w:szCs w:val="24"/>
        </w:rPr>
      </w:pPr>
      <w:r w:rsidDel="00000000" w:rsidR="00000000" w:rsidRPr="00000000">
        <w:rPr>
          <w:b w:val="1"/>
          <w:sz w:val="24"/>
          <w:szCs w:val="24"/>
          <w:rtl w:val="0"/>
        </w:rPr>
        <w:t xml:space="preserve">Health and Wellness - </w:t>
      </w:r>
      <w:r w:rsidDel="00000000" w:rsidR="00000000" w:rsidRPr="00000000">
        <w:rPr>
          <w:sz w:val="24"/>
          <w:szCs w:val="24"/>
          <w:rtl w:val="0"/>
        </w:rPr>
        <w:t xml:space="preserve">Some of the ideas include having a Wellness page on our website, information nights for parents, trade shows. flu hygiene, fresh fruit Friday, and promoting a Bike to School Day.  Also considering sending out a survey to parents to identify needs.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color w:val="222222"/>
          <w:sz w:val="24"/>
          <w:szCs w:val="24"/>
          <w:u w:val="single"/>
        </w:rPr>
      </w:pPr>
      <w:r w:rsidDel="00000000" w:rsidR="00000000" w:rsidRPr="00000000">
        <w:rPr>
          <w:b w:val="1"/>
          <w:color w:val="222222"/>
          <w:sz w:val="24"/>
          <w:szCs w:val="24"/>
          <w:highlight w:val="white"/>
          <w:u w:val="single"/>
          <w:rtl w:val="0"/>
        </w:rPr>
        <w:t xml:space="preserve">Education Committee: </w:t>
      </w:r>
      <w:r w:rsidDel="00000000" w:rsidR="00000000" w:rsidRPr="00000000">
        <w:rPr>
          <w:b w:val="1"/>
          <w:color w:val="222222"/>
          <w:sz w:val="24"/>
          <w:szCs w:val="24"/>
          <w:u w:val="single"/>
          <w:rtl w:val="0"/>
        </w:rPr>
        <w:t xml:space="preserve">Alissa, Dana, Denise(flex), Janna, Lisa and Tammy </w:t>
      </w:r>
    </w:p>
    <w:p w:rsidR="00000000" w:rsidDel="00000000" w:rsidP="00000000" w:rsidRDefault="00000000" w:rsidRPr="00000000">
      <w:pPr>
        <w:contextualSpacing w:val="0"/>
        <w:rPr>
          <w:color w:val="222222"/>
          <w:sz w:val="24"/>
          <w:szCs w:val="24"/>
        </w:rPr>
      </w:pPr>
      <w:r w:rsidDel="00000000" w:rsidR="00000000" w:rsidRPr="00000000">
        <w:rPr>
          <w:color w:val="222222"/>
          <w:sz w:val="24"/>
          <w:szCs w:val="24"/>
          <w:rtl w:val="0"/>
        </w:rPr>
        <w:t xml:space="preserve">Council Report Nov 16th 2017</w:t>
      </w:r>
    </w:p>
    <w:p w:rsidR="00000000" w:rsidDel="00000000" w:rsidP="00000000" w:rsidRDefault="00000000" w:rsidRPr="00000000">
      <w:pPr>
        <w:contextualSpacing w:val="0"/>
        <w:rPr>
          <w:b w:val="1"/>
          <w:color w:val="222222"/>
          <w:sz w:val="24"/>
          <w:szCs w:val="24"/>
        </w:rPr>
      </w:pPr>
      <w:r w:rsidDel="00000000" w:rsidR="00000000" w:rsidRPr="00000000">
        <w:rPr>
          <w:rtl w:val="0"/>
        </w:rPr>
      </w:r>
    </w:p>
    <w:p w:rsidR="00000000" w:rsidDel="00000000" w:rsidP="00000000" w:rsidRDefault="00000000" w:rsidRPr="00000000">
      <w:pPr>
        <w:contextualSpacing w:val="0"/>
        <w:rPr>
          <w:b w:val="1"/>
          <w:color w:val="222222"/>
          <w:sz w:val="24"/>
          <w:szCs w:val="24"/>
        </w:rPr>
      </w:pPr>
      <w:r w:rsidDel="00000000" w:rsidR="00000000" w:rsidRPr="00000000">
        <w:rPr>
          <w:b w:val="1"/>
          <w:color w:val="222222"/>
          <w:sz w:val="24"/>
          <w:szCs w:val="24"/>
          <w:rtl w:val="0"/>
        </w:rPr>
        <w:t xml:space="preserve">What is the Education Committee's purpose? What is the goal? </w:t>
      </w:r>
    </w:p>
    <w:p w:rsidR="00000000" w:rsidDel="00000000" w:rsidP="00000000" w:rsidRDefault="00000000" w:rsidRPr="00000000">
      <w:pPr>
        <w:contextualSpacing w:val="0"/>
        <w:rPr>
          <w:color w:val="222222"/>
          <w:sz w:val="24"/>
          <w:szCs w:val="24"/>
        </w:rPr>
      </w:pP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i w:val="1"/>
          <w:sz w:val="24"/>
          <w:szCs w:val="24"/>
          <w:rtl w:val="0"/>
        </w:rPr>
        <w:t xml:space="preserve">Success in school starts at home. Studies identify the benefits of parental involvement in education, which include: higher student achievement, better student attendance, more positive student attitudes and behaviours and higher student graduation rates.  Our committee will create opportunities for parents/guardians to support student learning through sound informational sessions on a variety of topics related to parenting and their children's schooling.</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How we are going to engage the community.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i w:val="1"/>
          <w:sz w:val="24"/>
          <w:szCs w:val="24"/>
          <w:rtl w:val="0"/>
        </w:rPr>
        <w:t xml:space="preserve">Showcase evenings </w:t>
      </w:r>
    </w:p>
    <w:p w:rsidR="00000000" w:rsidDel="00000000" w:rsidP="00000000" w:rsidRDefault="00000000" w:rsidRPr="00000000">
      <w:pPr>
        <w:numPr>
          <w:ilvl w:val="0"/>
          <w:numId w:val="6"/>
        </w:numPr>
        <w:ind w:left="720" w:hanging="360"/>
        <w:rPr>
          <w:i w:val="1"/>
          <w:sz w:val="24"/>
          <w:szCs w:val="24"/>
        </w:rPr>
      </w:pPr>
      <w:r w:rsidDel="00000000" w:rsidR="00000000" w:rsidRPr="00000000">
        <w:rPr>
          <w:i w:val="1"/>
          <w:color w:val="222222"/>
          <w:sz w:val="24"/>
          <w:szCs w:val="24"/>
          <w:rtl w:val="0"/>
        </w:rPr>
        <w:t xml:space="preserve"> highlight school programs and activities, feature a school activity or project such as the school choir, a drama group, science experiments or technology displays, </w:t>
      </w: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i w:val="1"/>
          <w:color w:val="222222"/>
          <w:sz w:val="24"/>
          <w:szCs w:val="24"/>
        </w:rPr>
      </w:pPr>
      <w:r w:rsidDel="00000000" w:rsidR="00000000" w:rsidRPr="00000000">
        <w:rPr>
          <w:i w:val="1"/>
          <w:sz w:val="24"/>
          <w:szCs w:val="24"/>
          <w:rtl w:val="0"/>
        </w:rPr>
        <w:t xml:space="preserve">Parent education evenings  </w:t>
      </w:r>
      <w:r w:rsidDel="00000000" w:rsidR="00000000" w:rsidRPr="00000000">
        <w:rPr>
          <w:rtl w:val="0"/>
        </w:rPr>
      </w:r>
    </w:p>
    <w:p w:rsidR="00000000" w:rsidDel="00000000" w:rsidP="00000000" w:rsidRDefault="00000000" w:rsidRPr="00000000">
      <w:pPr>
        <w:numPr>
          <w:ilvl w:val="0"/>
          <w:numId w:val="9"/>
        </w:numPr>
        <w:ind w:left="720" w:hanging="360"/>
        <w:contextualSpacing w:val="1"/>
        <w:rPr>
          <w:i w:val="1"/>
          <w:sz w:val="24"/>
          <w:szCs w:val="24"/>
        </w:rPr>
      </w:pPr>
      <w:r w:rsidDel="00000000" w:rsidR="00000000" w:rsidRPr="00000000">
        <w:rPr>
          <w:i w:val="1"/>
          <w:color w:val="222222"/>
          <w:sz w:val="24"/>
          <w:szCs w:val="24"/>
          <w:rtl w:val="0"/>
        </w:rPr>
        <w:t xml:space="preserve">speaker to present information on a topic of interest to parents such as homework strategies, discipline or health related topics, </w:t>
      </w:r>
      <w:r w:rsidDel="00000000" w:rsidR="00000000" w:rsidRPr="00000000">
        <w:rPr>
          <w:i w:val="1"/>
          <w:sz w:val="24"/>
          <w:szCs w:val="24"/>
          <w:rtl w:val="0"/>
        </w:rPr>
        <w:t xml:space="preserve">parent-teacher interviews and communicating about learning; working successfully with teachers; school volunteering; internet safety, math success, literacy strategies.</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i w:val="1"/>
          <w:sz w:val="24"/>
          <w:szCs w:val="24"/>
          <w:rtl w:val="0"/>
        </w:rPr>
        <w:t xml:space="preserve">Parent Fair</w:t>
      </w:r>
    </w:p>
    <w:p w:rsidR="00000000" w:rsidDel="00000000" w:rsidP="00000000" w:rsidRDefault="00000000" w:rsidRPr="00000000">
      <w:pPr>
        <w:numPr>
          <w:ilvl w:val="0"/>
          <w:numId w:val="1"/>
        </w:numPr>
        <w:ind w:left="720" w:hanging="360"/>
        <w:contextualSpacing w:val="1"/>
        <w:rPr>
          <w:i w:val="1"/>
          <w:color w:val="222222"/>
          <w:sz w:val="24"/>
          <w:szCs w:val="24"/>
          <w:highlight w:val="white"/>
        </w:rPr>
      </w:pPr>
      <w:r w:rsidDel="00000000" w:rsidR="00000000" w:rsidRPr="00000000">
        <w:rPr>
          <w:i w:val="1"/>
          <w:color w:val="222222"/>
          <w:sz w:val="24"/>
          <w:szCs w:val="24"/>
          <w:highlight w:val="white"/>
          <w:rtl w:val="0"/>
        </w:rPr>
        <w:t xml:space="preserve">evening or afternoon where there is a few different sessions to choose from </w:t>
      </w:r>
    </w:p>
    <w:p w:rsidR="00000000" w:rsidDel="00000000" w:rsidP="00000000" w:rsidRDefault="00000000" w:rsidRPr="00000000">
      <w:pPr>
        <w:numPr>
          <w:ilvl w:val="1"/>
          <w:numId w:val="1"/>
        </w:numPr>
        <w:ind w:left="1440" w:hanging="360"/>
        <w:rPr>
          <w:i w:val="1"/>
          <w:color w:val="222222"/>
          <w:sz w:val="24"/>
          <w:szCs w:val="24"/>
          <w:highlight w:val="white"/>
        </w:rPr>
      </w:pPr>
      <w:r w:rsidDel="00000000" w:rsidR="00000000" w:rsidRPr="00000000">
        <w:rPr>
          <w:i w:val="1"/>
          <w:color w:val="222222"/>
          <w:highlight w:val="white"/>
          <w:rtl w:val="0"/>
        </w:rPr>
        <w:t xml:space="preserve">learning to read, sight words, math program AB Ed is following, basic math strategies, math problem solving, visual math skills, balancing school with busy schedules with kids, behaviour, project based learning, kids socialization, kids learning to deal with conflict, at home science. </w:t>
      </w:r>
      <w:r w:rsidDel="00000000" w:rsidR="00000000" w:rsidRPr="00000000">
        <w:rPr>
          <w:rtl w:val="0"/>
        </w:rPr>
      </w:r>
    </w:p>
    <w:p w:rsidR="00000000" w:rsidDel="00000000" w:rsidP="00000000" w:rsidRDefault="00000000" w:rsidRPr="00000000">
      <w:pPr>
        <w:numPr>
          <w:ilvl w:val="0"/>
          <w:numId w:val="1"/>
        </w:numPr>
        <w:ind w:left="720" w:hanging="360"/>
        <w:contextualSpacing w:val="1"/>
        <w:rPr>
          <w:i w:val="1"/>
          <w:color w:val="222222"/>
          <w:sz w:val="24"/>
          <w:szCs w:val="24"/>
          <w:highlight w:val="white"/>
        </w:rPr>
      </w:pPr>
      <w:r w:rsidDel="00000000" w:rsidR="00000000" w:rsidRPr="00000000">
        <w:rPr>
          <w:i w:val="1"/>
          <w:color w:val="222222"/>
          <w:sz w:val="24"/>
          <w:szCs w:val="24"/>
          <w:highlight w:val="white"/>
          <w:rtl w:val="0"/>
        </w:rPr>
        <w:t xml:space="preserve">long enough for each parent to attend 2 sessions </w:t>
      </w:r>
    </w:p>
    <w:p w:rsidR="00000000" w:rsidDel="00000000" w:rsidP="00000000" w:rsidRDefault="00000000" w:rsidRPr="00000000">
      <w:pPr>
        <w:numPr>
          <w:ilvl w:val="0"/>
          <w:numId w:val="1"/>
        </w:numPr>
        <w:ind w:left="720" w:hanging="360"/>
        <w:contextualSpacing w:val="1"/>
        <w:rPr>
          <w:i w:val="1"/>
          <w:color w:val="222222"/>
          <w:sz w:val="24"/>
          <w:szCs w:val="24"/>
          <w:highlight w:val="white"/>
        </w:rPr>
      </w:pPr>
      <w:r w:rsidDel="00000000" w:rsidR="00000000" w:rsidRPr="00000000">
        <w:rPr>
          <w:i w:val="1"/>
          <w:color w:val="222222"/>
          <w:sz w:val="24"/>
          <w:szCs w:val="24"/>
          <w:highlight w:val="white"/>
          <w:rtl w:val="0"/>
        </w:rPr>
        <w:t xml:space="preserve">outside speakers or teachers to host sessions on strategies/techniques they use</w:t>
      </w:r>
    </w:p>
    <w:p w:rsidR="00000000" w:rsidDel="00000000" w:rsidP="00000000" w:rsidRDefault="00000000" w:rsidRPr="00000000">
      <w:pPr>
        <w:numPr>
          <w:ilvl w:val="0"/>
          <w:numId w:val="1"/>
        </w:numPr>
        <w:ind w:left="720" w:hanging="360"/>
        <w:contextualSpacing w:val="1"/>
        <w:rPr>
          <w:i w:val="1"/>
          <w:color w:val="222222"/>
          <w:sz w:val="24"/>
          <w:szCs w:val="24"/>
          <w:highlight w:val="white"/>
        </w:rPr>
      </w:pPr>
      <w:r w:rsidDel="00000000" w:rsidR="00000000" w:rsidRPr="00000000">
        <w:rPr>
          <w:i w:val="1"/>
          <w:color w:val="222222"/>
          <w:sz w:val="24"/>
          <w:szCs w:val="24"/>
          <w:highlight w:val="white"/>
          <w:rtl w:val="0"/>
        </w:rPr>
        <w:t xml:space="preserve">vendors with extra educational resources for home</w:t>
      </w:r>
    </w:p>
    <w:p w:rsidR="00000000" w:rsidDel="00000000" w:rsidP="00000000" w:rsidRDefault="00000000" w:rsidRPr="00000000">
      <w:pPr>
        <w:numPr>
          <w:ilvl w:val="0"/>
          <w:numId w:val="1"/>
        </w:numPr>
        <w:ind w:left="720" w:hanging="360"/>
        <w:contextualSpacing w:val="1"/>
        <w:rPr>
          <w:i w:val="1"/>
          <w:color w:val="222222"/>
          <w:sz w:val="24"/>
          <w:szCs w:val="24"/>
          <w:highlight w:val="white"/>
        </w:rPr>
      </w:pPr>
      <w:r w:rsidDel="00000000" w:rsidR="00000000" w:rsidRPr="00000000">
        <w:rPr>
          <w:i w:val="1"/>
          <w:color w:val="222222"/>
          <w:sz w:val="24"/>
          <w:szCs w:val="24"/>
          <w:highlight w:val="white"/>
          <w:rtl w:val="0"/>
        </w:rPr>
        <w:t xml:space="preserve">link this to the Health committee and have sessions on lunch making ideas</w:t>
      </w:r>
    </w:p>
    <w:p w:rsidR="00000000" w:rsidDel="00000000" w:rsidP="00000000" w:rsidRDefault="00000000" w:rsidRPr="00000000">
      <w:pPr>
        <w:contextualSpacing w:val="0"/>
        <w:rPr>
          <w:rFonts w:ascii="Calibri" w:cs="Calibri" w:eastAsia="Calibri" w:hAnsi="Calibri"/>
          <w:i w:val="1"/>
          <w:color w:val="222222"/>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i w:val="1"/>
          <w:color w:val="222222"/>
          <w:highlight w:val="white"/>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Collecting and dissipating information.</w:t>
      </w:r>
    </w:p>
    <w:p w:rsidR="00000000" w:rsidDel="00000000" w:rsidP="00000000" w:rsidRDefault="00000000" w:rsidRPr="00000000">
      <w:pPr>
        <w:numPr>
          <w:ilvl w:val="0"/>
          <w:numId w:val="3"/>
        </w:numPr>
        <w:ind w:left="720" w:hanging="360"/>
        <w:contextualSpacing w:val="1"/>
        <w:rPr>
          <w:i w:val="1"/>
          <w:sz w:val="24"/>
          <w:szCs w:val="24"/>
        </w:rPr>
      </w:pPr>
      <w:r w:rsidDel="00000000" w:rsidR="00000000" w:rsidRPr="00000000">
        <w:rPr>
          <w:i w:val="1"/>
          <w:sz w:val="24"/>
          <w:szCs w:val="24"/>
          <w:rtl w:val="0"/>
        </w:rPr>
        <w:t xml:space="preserve">Use an online survey tool (google forms, survey monkey etc) to create a survey to share with the school community (teachers included) </w:t>
      </w:r>
    </w:p>
    <w:p w:rsidR="00000000" w:rsidDel="00000000" w:rsidP="00000000" w:rsidRDefault="00000000" w:rsidRPr="00000000">
      <w:pPr>
        <w:numPr>
          <w:ilvl w:val="1"/>
          <w:numId w:val="3"/>
        </w:numPr>
        <w:ind w:left="1440" w:hanging="360"/>
        <w:contextualSpacing w:val="1"/>
        <w:rPr>
          <w:i w:val="1"/>
          <w:sz w:val="24"/>
          <w:szCs w:val="24"/>
        </w:rPr>
      </w:pPr>
      <w:r w:rsidDel="00000000" w:rsidR="00000000" w:rsidRPr="00000000">
        <w:rPr>
          <w:i w:val="1"/>
          <w:sz w:val="24"/>
          <w:szCs w:val="24"/>
          <w:rtl w:val="0"/>
        </w:rPr>
        <w:t xml:space="preserve">identify the special skills, talents or experience they would be interested in sharing;</w:t>
      </w:r>
    </w:p>
    <w:p w:rsidR="00000000" w:rsidDel="00000000" w:rsidP="00000000" w:rsidRDefault="00000000" w:rsidRPr="00000000">
      <w:pPr>
        <w:numPr>
          <w:ilvl w:val="1"/>
          <w:numId w:val="3"/>
        </w:numPr>
        <w:ind w:left="1440" w:hanging="360"/>
        <w:contextualSpacing w:val="1"/>
        <w:rPr>
          <w:i w:val="1"/>
          <w:sz w:val="24"/>
          <w:szCs w:val="24"/>
        </w:rPr>
      </w:pPr>
      <w:r w:rsidDel="00000000" w:rsidR="00000000" w:rsidRPr="00000000">
        <w:rPr>
          <w:i w:val="1"/>
          <w:sz w:val="24"/>
          <w:szCs w:val="24"/>
          <w:rtl w:val="0"/>
        </w:rPr>
        <w:t xml:space="preserve">list of information topics about the school with an opportunity for parents to indicate which areas they would like to learn more about</w:t>
      </w:r>
    </w:p>
    <w:p w:rsidR="00000000" w:rsidDel="00000000" w:rsidP="00000000" w:rsidRDefault="00000000" w:rsidRPr="00000000">
      <w:pPr>
        <w:numPr>
          <w:ilvl w:val="1"/>
          <w:numId w:val="3"/>
        </w:numPr>
        <w:ind w:left="1440" w:hanging="360"/>
        <w:contextualSpacing w:val="1"/>
        <w:rPr>
          <w:i w:val="1"/>
          <w:sz w:val="24"/>
          <w:szCs w:val="24"/>
        </w:rPr>
      </w:pPr>
      <w:r w:rsidDel="00000000" w:rsidR="00000000" w:rsidRPr="00000000">
        <w:rPr>
          <w:i w:val="1"/>
          <w:color w:val="222222"/>
          <w:sz w:val="24"/>
          <w:szCs w:val="24"/>
          <w:highlight w:val="white"/>
          <w:rtl w:val="0"/>
        </w:rPr>
        <w:t xml:space="preserve">Survey the teachers to see what they would like parents to learn more about…what they need us to do at home to help support them in the classroom </w:t>
      </w:r>
    </w:p>
    <w:p w:rsidR="00000000" w:rsidDel="00000000" w:rsidP="00000000" w:rsidRDefault="00000000" w:rsidRPr="00000000">
      <w:pPr>
        <w:numPr>
          <w:ilvl w:val="1"/>
          <w:numId w:val="3"/>
        </w:numPr>
        <w:ind w:left="1440" w:hanging="360"/>
        <w:contextualSpacing w:val="1"/>
        <w:rPr>
          <w:i w:val="1"/>
          <w:sz w:val="24"/>
          <w:szCs w:val="24"/>
        </w:rPr>
      </w:pPr>
      <w:r w:rsidDel="00000000" w:rsidR="00000000" w:rsidRPr="00000000">
        <w:rPr>
          <w:i w:val="1"/>
          <w:sz w:val="24"/>
          <w:szCs w:val="24"/>
          <w:rtl w:val="0"/>
        </w:rPr>
        <w:t xml:space="preserve">contact information, including email, telephone and mailing address, where parents would like to receive information.</w:t>
      </w:r>
    </w:p>
    <w:p w:rsidR="00000000" w:rsidDel="00000000" w:rsidP="00000000" w:rsidRDefault="00000000" w:rsidRPr="00000000">
      <w:pPr>
        <w:numPr>
          <w:ilvl w:val="0"/>
          <w:numId w:val="3"/>
        </w:numPr>
        <w:ind w:left="720" w:hanging="360"/>
        <w:contextualSpacing w:val="1"/>
        <w:rPr>
          <w:i w:val="1"/>
          <w:sz w:val="24"/>
          <w:szCs w:val="24"/>
        </w:rPr>
      </w:pPr>
      <w:r w:rsidDel="00000000" w:rsidR="00000000" w:rsidRPr="00000000">
        <w:rPr>
          <w:i w:val="1"/>
          <w:sz w:val="24"/>
          <w:szCs w:val="24"/>
          <w:rtl w:val="0"/>
        </w:rPr>
        <w:t xml:space="preserve">Section of the school newsletter/website School Council Corner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City Wide School Council Meeting</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It was held at Hunting Hills.  The school is experiencing a high completion rate and has a successful Power of H character ed program</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Election is complete</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Move your Mood presentation highlighting the role of activity in mental health</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The Step UP program was highlighted.  The purpose is to help students meet basic needs such as clothing and transportation.  Schools can contribute to the Step Up fund</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Minister of Education encourages parents to communicate with local councils and the provincial government</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Next meeting Jan. 23 at Eastview</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highlight w:val="yellow"/>
        </w:rPr>
      </w:pPr>
      <w:r w:rsidDel="00000000" w:rsidR="00000000" w:rsidRPr="00000000">
        <w:rPr>
          <w:b w:val="1"/>
          <w:sz w:val="24"/>
          <w:szCs w:val="24"/>
          <w:highlight w:val="yellow"/>
          <w:rtl w:val="0"/>
        </w:rPr>
        <w:t xml:space="preserve">Our next meeting:  January 16, 2018</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